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E5" w:rsidRDefault="00372EAC" w:rsidP="005C7EE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178435</wp:posOffset>
            </wp:positionV>
            <wp:extent cx="352425" cy="4286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7EE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УТВЕРЖДАЮ</w:t>
      </w:r>
    </w:p>
    <w:p w:rsidR="005C7EE5" w:rsidRPr="005C7EE5" w:rsidRDefault="005C7EE5" w:rsidP="005C7E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5C7EE5">
        <w:rPr>
          <w:sz w:val="28"/>
          <w:szCs w:val="28"/>
        </w:rPr>
        <w:t xml:space="preserve">Глава сельсовета           </w:t>
      </w:r>
      <w:r>
        <w:rPr>
          <w:sz w:val="28"/>
          <w:szCs w:val="28"/>
        </w:rPr>
        <w:t xml:space="preserve">   </w:t>
      </w:r>
      <w:r w:rsidRPr="005C7EE5">
        <w:rPr>
          <w:sz w:val="28"/>
          <w:szCs w:val="28"/>
        </w:rPr>
        <w:t xml:space="preserve">А.В. Лугина  </w:t>
      </w:r>
    </w:p>
    <w:p w:rsidR="005C7EE5" w:rsidRPr="005C7EE5" w:rsidRDefault="005C7EE5" w:rsidP="005C7EE5">
      <w:pPr>
        <w:jc w:val="center"/>
        <w:rPr>
          <w:sz w:val="28"/>
          <w:szCs w:val="28"/>
        </w:rPr>
      </w:pPr>
    </w:p>
    <w:p w:rsidR="005C7EE5" w:rsidRDefault="005C7EE5" w:rsidP="005C7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C7EE5" w:rsidRDefault="005C7EE5" w:rsidP="005C7EE5">
      <w:pPr>
        <w:jc w:val="center"/>
        <w:rPr>
          <w:b/>
        </w:rPr>
      </w:pPr>
      <w:r>
        <w:rPr>
          <w:b/>
        </w:rPr>
        <w:t>РЕЕСТР МУНИЦИПАЛЬНОГО ИМУЩЕСТВА</w:t>
      </w:r>
      <w:r>
        <w:rPr>
          <w:b/>
        </w:rPr>
        <w:br/>
        <w:t>МУНИЦИПАЛЬНОГО ОБРАЗОВАНИЯ УСТЬ-АНУЙСКИЙ СЕЛЬСОВЕТ</w:t>
      </w:r>
    </w:p>
    <w:p w:rsidR="005C7EE5" w:rsidRDefault="005C7EE5" w:rsidP="005C7EE5">
      <w:pPr>
        <w:jc w:val="center"/>
        <w:rPr>
          <w:b/>
        </w:rPr>
      </w:pPr>
      <w:r>
        <w:rPr>
          <w:b/>
        </w:rPr>
        <w:t xml:space="preserve"> БЫСТРОИСТОКСКОГО РАЙОНА АЛТАЙСКОГО КРАЯ  </w:t>
      </w:r>
    </w:p>
    <w:p w:rsidR="005C7EE5" w:rsidRDefault="005C7EE5" w:rsidP="005C7EE5">
      <w:pPr>
        <w:jc w:val="center"/>
        <w:rPr>
          <w:b/>
        </w:rPr>
      </w:pPr>
      <w:r>
        <w:rPr>
          <w:b/>
        </w:rPr>
        <w:t>на 09.01.2024 год</w:t>
      </w:r>
    </w:p>
    <w:p w:rsidR="005C7EE5" w:rsidRDefault="005C7EE5" w:rsidP="005C7EE5">
      <w:pPr>
        <w:jc w:val="center"/>
        <w:rPr>
          <w:b/>
        </w:rPr>
      </w:pPr>
    </w:p>
    <w:p w:rsidR="005C7EE5" w:rsidRDefault="005C7EE5" w:rsidP="005C7EE5">
      <w:pPr>
        <w:jc w:val="center"/>
        <w:rPr>
          <w:b/>
        </w:rPr>
      </w:pPr>
    </w:p>
    <w:p w:rsidR="005C7EE5" w:rsidRDefault="005C7EE5" w:rsidP="005C7EE5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.Сведения о муниципальном недвижимом имуществе</w:t>
      </w:r>
    </w:p>
    <w:p w:rsidR="005C7EE5" w:rsidRDefault="005C7EE5" w:rsidP="005C7EE5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344"/>
        <w:gridCol w:w="2124"/>
        <w:gridCol w:w="1458"/>
        <w:gridCol w:w="1194"/>
        <w:gridCol w:w="928"/>
        <w:gridCol w:w="1194"/>
        <w:gridCol w:w="885"/>
        <w:gridCol w:w="1275"/>
        <w:gridCol w:w="1685"/>
        <w:gridCol w:w="1576"/>
        <w:gridCol w:w="1559"/>
      </w:tblGrid>
      <w:tr w:rsidR="005C7EE5" w:rsidTr="005C7EE5">
        <w:trPr>
          <w:trHeight w:val="32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</w:pPr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Адрес(местоположение)недвижимого имущества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(кв.м.)протяженность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имущества(руб.)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 (износ)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возникновения(прекращения)права муниципальной собственности на недвижимое имущество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>
              <w:rPr>
                <w:sz w:val="20"/>
                <w:szCs w:val="20"/>
              </w:rPr>
              <w:t>обремениях</w:t>
            </w:r>
            <w:proofErr w:type="spellEnd"/>
            <w:r>
              <w:rPr>
                <w:sz w:val="20"/>
                <w:szCs w:val="20"/>
              </w:rPr>
              <w:t>) с указанием основания и даты их возникновения и прекращения</w:t>
            </w:r>
          </w:p>
        </w:tc>
      </w:tr>
      <w:tr w:rsidR="005C7EE5" w:rsidTr="005C7EE5">
        <w:trPr>
          <w:trHeight w:val="18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Алтайский край, Быстроистокский район, с. Усть-Ануй, ул. Центральная,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22:07:050001:246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539579,00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320742,86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539579,00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Пост.Правительства</w:t>
            </w:r>
            <w:proofErr w:type="spellEnd"/>
            <w:r>
              <w:rPr>
                <w:sz w:val="20"/>
                <w:szCs w:val="20"/>
              </w:rPr>
              <w:t xml:space="preserve"> РФ от 17.07.1995г №724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22:07:050001:246-22/025/2020-1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Усть-Ануйский сельсовет Быстроистокского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5C7EE5" w:rsidTr="005C7EE5">
        <w:trPr>
          <w:trHeight w:val="18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Алтайский край, Быстроистокский район, с. Усть-Ануй, ул. Центральная,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22:07:050001:30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кв.м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11.10.2004г.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на право собственности на землю, бессрочное (постоянное) пользование землей от 11.10.2004г. №2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Усть-Ануйский сельсовет Быстроистокского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5C7EE5" w:rsidTr="005C7EE5">
        <w:trPr>
          <w:trHeight w:val="18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Алтайский край, Быстроистокский район, с. Усть-Ануй, ул. Центральная,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22:07:050001:244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100+/-2 кв.м.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13.02.2020г.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Быстроистокского района Алтайского края от 18.07.2014г. №217 "О предоставлении земельного участка в постоянное (бессрочное) пользование Администрации Усть-Ануйского сельсовета"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Усть-Ануйский сельсовет Быстроистокского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5C7EE5" w:rsidTr="005C7EE5">
        <w:trPr>
          <w:trHeight w:val="18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Теневой навес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Romana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301.37.05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10220x4805x2919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Алтайский край, Быстроистокский район, с. Усть-Ануй, ул. Центральная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49+/-2 кв.м.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403516,00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№01/03/22 от 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11.04.2022г.,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ЦБ-87 от 20.05.2022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Усть-Ануйский сельсовет Быстроистокского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5C7EE5" w:rsidTr="005C7EE5">
        <w:trPr>
          <w:trHeight w:val="18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шестиугольная. сторона 1500мм.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3000мм.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2200мм.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Алтайский край, Быстроистокский район, с. Усть-Ануй, ул. Центральная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поставки №2 от 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12.05.2023г.,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2 от 08.06.2023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Усть-Ануйский сельсовет Быстроистокского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5C7EE5" w:rsidTr="005C7EE5">
        <w:trPr>
          <w:trHeight w:val="18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Металлическое звено 39 звеньев(78 м.п.), 1 ворота(3м.п.) и 1(1м.п.) Итого 82 м.п..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Алтайский край, Быстроистокский район, с. Усть-Ануй, ул. Центральная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282900,00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поставки №1 от 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16.05.2023г.,</w:t>
            </w:r>
          </w:p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 1от 07.06.2023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Усть-Ануйский сельсовет Быстроистокского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5C7EE5" w:rsidRDefault="005C7EE5" w:rsidP="005C7EE5">
      <w:pPr>
        <w:rPr>
          <w:b/>
          <w:sz w:val="28"/>
          <w:szCs w:val="28"/>
        </w:rPr>
      </w:pPr>
    </w:p>
    <w:p w:rsidR="005C7EE5" w:rsidRDefault="005C7EE5" w:rsidP="005C7EE5">
      <w:pPr>
        <w:rPr>
          <w:b/>
          <w:sz w:val="28"/>
          <w:szCs w:val="28"/>
        </w:rPr>
      </w:pPr>
    </w:p>
    <w:p w:rsidR="005C7EE5" w:rsidRDefault="005C7EE5" w:rsidP="005C7EE5">
      <w:pPr>
        <w:rPr>
          <w:b/>
          <w:sz w:val="28"/>
          <w:szCs w:val="28"/>
        </w:rPr>
      </w:pPr>
    </w:p>
    <w:p w:rsidR="005C7EE5" w:rsidRDefault="005C7EE5" w:rsidP="005C7E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2.Сведения о муниципальном движимом имуществе</w:t>
      </w:r>
    </w:p>
    <w:tbl>
      <w:tblPr>
        <w:tblpPr w:leftFromText="180" w:rightFromText="180" w:bottomFromText="200" w:vertAnchor="text" w:horzAnchor="margin" w:tblpY="172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2238"/>
        <w:gridCol w:w="1378"/>
        <w:gridCol w:w="1677"/>
        <w:gridCol w:w="1400"/>
        <w:gridCol w:w="1152"/>
        <w:gridCol w:w="1345"/>
        <w:gridCol w:w="2714"/>
        <w:gridCol w:w="1051"/>
        <w:gridCol w:w="1051"/>
        <w:gridCol w:w="1051"/>
      </w:tblGrid>
      <w:tr w:rsidR="005C7EE5" w:rsidTr="005C7EE5">
        <w:trPr>
          <w:trHeight w:val="41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/ износ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возникновения(прекращения)права муниципальной  собственности на движимое имущество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 w:rsidP="005C7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>
              <w:rPr>
                <w:sz w:val="20"/>
                <w:szCs w:val="20"/>
              </w:rPr>
              <w:t>мун.движимого</w:t>
            </w:r>
            <w:proofErr w:type="spellEnd"/>
            <w:r>
              <w:rPr>
                <w:sz w:val="20"/>
                <w:szCs w:val="20"/>
              </w:rPr>
              <w:t xml:space="preserve">  имущества ограничениях(обременениях) с указанием основания и даты их возникновения и прекращения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7EE5" w:rsidTr="005C7EE5">
        <w:trPr>
          <w:trHeight w:val="22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C7EE5" w:rsidRDefault="005C7EE5" w:rsidP="005C7E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3.Сведения о муниципальных унитарных предприятиях, муниципальных 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5C7EE5" w:rsidRDefault="005C7EE5" w:rsidP="005C7EE5">
      <w:pPr>
        <w:rPr>
          <w:sz w:val="20"/>
          <w:szCs w:val="20"/>
        </w:rPr>
      </w:pPr>
    </w:p>
    <w:p w:rsidR="005C7EE5" w:rsidRDefault="005C7EE5" w:rsidP="005C7EE5">
      <w:pPr>
        <w:tabs>
          <w:tab w:val="left" w:pos="2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2091"/>
        <w:gridCol w:w="2223"/>
        <w:gridCol w:w="2352"/>
        <w:gridCol w:w="1916"/>
        <w:gridCol w:w="2052"/>
        <w:gridCol w:w="1841"/>
      </w:tblGrid>
      <w:tr w:rsidR="005C7EE5" w:rsidTr="005C7E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</w:p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 –основания создания юридического лица (участие муниципального образования в создании (уставном капитал) юридического лица)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уставного фонда( для муниципальных, унитарных предприятий)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доли,принадлежащей</w:t>
            </w:r>
            <w:proofErr w:type="spellEnd"/>
            <w:r>
              <w:rPr>
                <w:sz w:val="20"/>
                <w:szCs w:val="20"/>
              </w:rPr>
              <w:t xml:space="preserve"> муниципальному образованию в уставном (складочном) </w:t>
            </w:r>
            <w:proofErr w:type="spellStart"/>
            <w:r>
              <w:rPr>
                <w:sz w:val="20"/>
                <w:szCs w:val="20"/>
              </w:rPr>
              <w:t>капитале,в</w:t>
            </w:r>
            <w:proofErr w:type="spellEnd"/>
            <w:r>
              <w:rPr>
                <w:sz w:val="20"/>
                <w:szCs w:val="20"/>
              </w:rPr>
              <w:t xml:space="preserve"> процентах (для хозяйственных обществ и товариществ)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балансовой и остаточной стоимости основных средств (фондов) (для муниципальных ,унитарных предприятий)</w:t>
            </w:r>
          </w:p>
        </w:tc>
      </w:tr>
      <w:tr w:rsidR="005C7EE5" w:rsidTr="005C7E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5" w:rsidRDefault="005C7EE5">
            <w:pPr>
              <w:tabs>
                <w:tab w:val="left" w:pos="2055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5C7EE5" w:rsidRDefault="005C7EE5" w:rsidP="005C7EE5">
      <w:pPr>
        <w:tabs>
          <w:tab w:val="left" w:pos="2055"/>
        </w:tabs>
        <w:rPr>
          <w:sz w:val="20"/>
          <w:szCs w:val="20"/>
        </w:rPr>
      </w:pPr>
    </w:p>
    <w:p w:rsidR="005C7EE5" w:rsidRDefault="005C7EE5" w:rsidP="005C7EE5">
      <w:pPr>
        <w:rPr>
          <w:sz w:val="20"/>
          <w:szCs w:val="20"/>
        </w:rPr>
      </w:pPr>
    </w:p>
    <w:p w:rsidR="00C47EAB" w:rsidRPr="005C7EE5" w:rsidRDefault="005C7EE5" w:rsidP="005C7EE5">
      <w:pPr>
        <w:tabs>
          <w:tab w:val="left" w:pos="3090"/>
        </w:tabs>
        <w:rPr>
          <w:b/>
          <w:sz w:val="32"/>
          <w:szCs w:val="32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ХлуденеваГ.К</w:t>
      </w:r>
      <w:proofErr w:type="spellEnd"/>
      <w:r>
        <w:rPr>
          <w:sz w:val="20"/>
          <w:szCs w:val="20"/>
        </w:rPr>
        <w:t>. 8(385)71-23-3-49</w:t>
      </w:r>
      <w:r>
        <w:rPr>
          <w:sz w:val="20"/>
          <w:szCs w:val="20"/>
        </w:rPr>
        <w:tab/>
      </w:r>
    </w:p>
    <w:sectPr w:rsidR="00C47EAB" w:rsidRPr="005C7EE5" w:rsidSect="005C7E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C7EE5"/>
    <w:rsid w:val="001D351D"/>
    <w:rsid w:val="003229D8"/>
    <w:rsid w:val="00372EAC"/>
    <w:rsid w:val="005C7EE5"/>
    <w:rsid w:val="009C1A67"/>
    <w:rsid w:val="00CD67CD"/>
    <w:rsid w:val="00D6763C"/>
    <w:rsid w:val="00DA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822</Words>
  <Characters>4692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2024-01-09T07:48:00Z</dcterms:created>
  <dcterms:modified xsi:type="dcterms:W3CDTF">2024-01-09T07:54:00Z</dcterms:modified>
</cp:coreProperties>
</file>