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CB" w:rsidRDefault="00563ECB" w:rsidP="00563E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563ECB" w:rsidRDefault="00563ECB" w:rsidP="00563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ECB" w:rsidRDefault="00563ECB" w:rsidP="00563E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63ECB" w:rsidRDefault="00563ECB" w:rsidP="00563EC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27.09.2019г.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№24</w:t>
      </w:r>
    </w:p>
    <w:p w:rsidR="00563ECB" w:rsidRPr="003D32B4" w:rsidRDefault="00563ECB" w:rsidP="00563ECB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с.Усть-Ануй</w:t>
      </w:r>
      <w:proofErr w:type="spellEnd"/>
    </w:p>
    <w:p w:rsidR="00563ECB" w:rsidRDefault="00563ECB" w:rsidP="00563ECB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63ECB">
        <w:rPr>
          <w:rFonts w:ascii="Times New Roman" w:hAnsi="Times New Roman" w:cs="Times New Roman"/>
          <w:b/>
          <w:sz w:val="28"/>
          <w:szCs w:val="28"/>
        </w:rPr>
        <w:t>ходе подг</w:t>
      </w:r>
      <w:r>
        <w:rPr>
          <w:rFonts w:ascii="Times New Roman" w:hAnsi="Times New Roman" w:cs="Times New Roman"/>
          <w:b/>
          <w:sz w:val="28"/>
          <w:szCs w:val="28"/>
        </w:rPr>
        <w:t xml:space="preserve">отовки объектов бюджетной сферы                                                </w:t>
      </w:r>
      <w:r w:rsidRPr="00563ECB">
        <w:rPr>
          <w:rFonts w:ascii="Times New Roman" w:hAnsi="Times New Roman" w:cs="Times New Roman"/>
          <w:b/>
          <w:sz w:val="28"/>
          <w:szCs w:val="28"/>
        </w:rPr>
        <w:t>к отопительному периоду 2019-2020 гг.</w:t>
      </w:r>
    </w:p>
    <w:p w:rsidR="00563ECB" w:rsidRPr="00A52DB3" w:rsidRDefault="00563ECB" w:rsidP="00563ECB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3ECB" w:rsidRDefault="00563ECB" w:rsidP="00563ECB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2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ECB" w:rsidRDefault="00563ECB" w:rsidP="00563ECB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Сельского Собрания депутатов Усть-Ануйского сельсовета Быстроистокского района Алтайского края  </w:t>
      </w:r>
      <w:r w:rsidRPr="002F0609">
        <w:rPr>
          <w:rFonts w:ascii="Times New Roman" w:hAnsi="Times New Roman" w:cs="Times New Roman"/>
          <w:b/>
          <w:sz w:val="28"/>
          <w:szCs w:val="28"/>
        </w:rPr>
        <w:t xml:space="preserve">РЕШИЛО: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ECB" w:rsidRDefault="00563ECB" w:rsidP="00563ECB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удовлетворительной  работу по подготовке объектов бюджетной сферы к отопительному сезону 2019-2020гг.</w:t>
      </w:r>
    </w:p>
    <w:p w:rsidR="00563ECB" w:rsidRDefault="00563ECB" w:rsidP="00563ECB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3ECB" w:rsidRDefault="00563ECB" w:rsidP="00563ECB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                                     А. В. Лугина                                                  </w:t>
      </w:r>
    </w:p>
    <w:p w:rsidR="00563ECB" w:rsidRDefault="00563ECB" w:rsidP="00563ECB"/>
    <w:p w:rsidR="00563ECB" w:rsidRDefault="00563ECB" w:rsidP="00563ECB"/>
    <w:p w:rsidR="00617ADA" w:rsidRDefault="00617ADA"/>
    <w:sectPr w:rsidR="00617ADA" w:rsidSect="00E1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3ECB"/>
    <w:rsid w:val="00563ECB"/>
    <w:rsid w:val="0061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2020-02-11T09:11:00Z</cp:lastPrinted>
  <dcterms:created xsi:type="dcterms:W3CDTF">2020-02-11T09:03:00Z</dcterms:created>
  <dcterms:modified xsi:type="dcterms:W3CDTF">2020-02-11T09:12:00Z</dcterms:modified>
</cp:coreProperties>
</file>